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000000" w:space="1" w:sz="4" w:val="single"/>
          <w:left w:color="000000" w:space="4" w:sz="4" w:val="single"/>
          <w:bottom w:color="000000" w:space="1" w:sz="4" w:val="single"/>
          <w:right w:color="000000" w:space="4" w:sz="4" w:val="single"/>
        </w:pBdr>
        <w:jc w:val="center"/>
        <w:rPr>
          <w:rFonts w:ascii="Proxima Nova" w:cs="Proxima Nova" w:eastAsia="Proxima Nova" w:hAnsi="Proxima Nova"/>
          <w:b w:val="1"/>
        </w:rPr>
      </w:pPr>
      <w:r w:rsidDel="00000000" w:rsidR="00000000" w:rsidRPr="00000000">
        <w:rPr>
          <w:rFonts w:ascii="Proxima Nova" w:cs="Proxima Nova" w:eastAsia="Proxima Nova" w:hAnsi="Proxima Nova"/>
          <w:b w:val="1"/>
          <w:highlight w:val="cyan"/>
          <w:rtl w:val="0"/>
        </w:rPr>
        <w:t xml:space="preserve">Carta modelo para unirse a la Red Global de Hospitales Verdes y Saludables</w:t>
      </w:r>
      <w:r w:rsidDel="00000000" w:rsidR="00000000" w:rsidRPr="00000000">
        <w:rPr>
          <w:rtl w:val="0"/>
        </w:rPr>
      </w:r>
    </w:p>
    <w:p w:rsidR="00000000" w:rsidDel="00000000" w:rsidP="00000000" w:rsidRDefault="00000000" w:rsidRPr="00000000" w14:paraId="00000002">
      <w:pPr>
        <w:pBdr>
          <w:top w:color="000000" w:space="1" w:sz="4" w:val="single"/>
          <w:left w:color="000000" w:space="4" w:sz="4" w:val="single"/>
          <w:bottom w:color="000000" w:space="1" w:sz="4" w:val="single"/>
          <w:right w:color="000000" w:space="4" w:sz="4" w:val="single"/>
        </w:pBdr>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03">
      <w:pPr>
        <w:pBdr>
          <w:top w:color="000000" w:space="1" w:sz="4" w:val="single"/>
          <w:left w:color="000000" w:space="4" w:sz="4" w:val="single"/>
          <w:bottom w:color="000000" w:space="1" w:sz="4" w:val="single"/>
          <w:right w:color="000000" w:space="4" w:sz="4"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Revise con atención la información requerida en la carta de intención. </w:t>
      </w:r>
    </w:p>
    <w:p w:rsidR="00000000" w:rsidDel="00000000" w:rsidP="00000000" w:rsidRDefault="00000000" w:rsidRPr="00000000" w14:paraId="00000004">
      <w:pPr>
        <w:pBdr>
          <w:top w:color="000000" w:space="1" w:sz="4" w:val="single"/>
          <w:left w:color="000000" w:space="4" w:sz="4" w:val="single"/>
          <w:bottom w:color="000000" w:space="1" w:sz="4" w:val="single"/>
          <w:right w:color="000000" w:space="4" w:sz="4" w:val="single"/>
        </w:pBdr>
        <w:rPr>
          <w:rFonts w:ascii="Proxima Nova" w:cs="Proxima Nova" w:eastAsia="Proxima Nova" w:hAnsi="Proxima Nova"/>
        </w:rPr>
      </w:pPr>
      <w:r w:rsidDel="00000000" w:rsidR="00000000" w:rsidRPr="00000000">
        <w:rPr>
          <w:rFonts w:ascii="Proxima Nova" w:cs="Proxima Nova" w:eastAsia="Proxima Nova" w:hAnsi="Proxima Nova"/>
          <w:rtl w:val="0"/>
        </w:rPr>
        <w:t xml:space="preserve">Luego, </w:t>
      </w:r>
      <w:r w:rsidDel="00000000" w:rsidR="00000000" w:rsidRPr="00000000">
        <w:rPr>
          <w:rFonts w:ascii="Proxima Nova" w:cs="Proxima Nova" w:eastAsia="Proxima Nova" w:hAnsi="Proxima Nova"/>
          <w:highlight w:val="cyan"/>
          <w:rtl w:val="0"/>
        </w:rPr>
        <w:t xml:space="preserve">borre todas las instrucciones resaltadas en azul</w:t>
      </w:r>
      <w:r w:rsidDel="00000000" w:rsidR="00000000" w:rsidRPr="00000000">
        <w:rPr>
          <w:rFonts w:ascii="Proxima Nova" w:cs="Proxima Nova" w:eastAsia="Proxima Nova" w:hAnsi="Proxima Nova"/>
          <w:rtl w:val="0"/>
        </w:rPr>
        <w:t xml:space="preserve"> y </w:t>
      </w:r>
      <w:r w:rsidDel="00000000" w:rsidR="00000000" w:rsidRPr="00000000">
        <w:rPr>
          <w:rFonts w:ascii="Proxima Nova" w:cs="Proxima Nova" w:eastAsia="Proxima Nova" w:hAnsi="Proxima Nova"/>
          <w:highlight w:val="yellow"/>
          <w:rtl w:val="0"/>
        </w:rPr>
        <w:t xml:space="preserve">complete la información requerida en amarillo.</w:t>
      </w:r>
      <w:r w:rsidDel="00000000" w:rsidR="00000000" w:rsidRPr="00000000">
        <w:rPr>
          <w:rFonts w:ascii="Proxima Nova" w:cs="Proxima Nova" w:eastAsia="Proxima Nova" w:hAnsi="Proxima Nova"/>
          <w:rtl w:val="0"/>
        </w:rPr>
        <w:t xml:space="preserve">  </w:t>
      </w:r>
    </w:p>
    <w:p w:rsidR="00000000" w:rsidDel="00000000" w:rsidP="00000000" w:rsidRDefault="00000000" w:rsidRPr="00000000" w14:paraId="00000005">
      <w:pPr>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06">
      <w:pPr>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07">
      <w:pPr>
        <w:ind w:firstLine="708"/>
        <w:jc w:val="center"/>
        <w:rPr>
          <w:rFonts w:ascii="Proxima Nova" w:cs="Proxima Nova" w:eastAsia="Proxima Nova" w:hAnsi="Proxima Nova"/>
        </w:rPr>
      </w:pPr>
      <w:r w:rsidDel="00000000" w:rsidR="00000000" w:rsidRPr="00000000">
        <w:rPr>
          <w:rFonts w:ascii="Proxima Nova" w:cs="Proxima Nova" w:eastAsia="Proxima Nova" w:hAnsi="Proxima Nova"/>
          <w:highlight w:val="yellow"/>
          <w:rtl w:val="0"/>
        </w:rPr>
        <w:t xml:space="preserve">Incluya aquí el membrete de su institución</w:t>
      </w:r>
      <w:r w:rsidDel="00000000" w:rsidR="00000000" w:rsidRPr="00000000">
        <w:rPr>
          <w:rtl w:val="0"/>
        </w:rPr>
      </w:r>
    </w:p>
    <w:p w:rsidR="00000000" w:rsidDel="00000000" w:rsidP="00000000" w:rsidRDefault="00000000" w:rsidRPr="00000000" w14:paraId="00000008">
      <w:pPr>
        <w:rPr>
          <w:rFonts w:ascii="Proxima Nova" w:cs="Proxima Nova" w:eastAsia="Proxima Nova" w:hAnsi="Proxima Nova"/>
        </w:rPr>
      </w:pPr>
      <w:r w:rsidDel="00000000" w:rsidR="00000000" w:rsidRPr="00000000">
        <w:rPr>
          <w:rFonts w:ascii="Proxima Nova" w:cs="Proxima Nova" w:eastAsia="Proxima Nova" w:hAnsi="Proxima Nova"/>
          <w:rtl w:val="0"/>
        </w:rPr>
        <w:t xml:space="preserve"> </w:t>
      </w:r>
    </w:p>
    <w:p w:rsidR="00000000" w:rsidDel="00000000" w:rsidP="00000000" w:rsidRDefault="00000000" w:rsidRPr="00000000" w14:paraId="00000009">
      <w:pPr>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0A">
      <w:pPr>
        <w:rPr>
          <w:rFonts w:ascii="Proxima Nova" w:cs="Proxima Nova" w:eastAsia="Proxima Nova" w:hAnsi="Proxima Nova"/>
          <w:b w:val="1"/>
        </w:rPr>
      </w:pPr>
      <w:r w:rsidDel="00000000" w:rsidR="00000000" w:rsidRPr="00000000">
        <w:rPr>
          <w:rFonts w:ascii="Proxima Nova" w:cs="Proxima Nova" w:eastAsia="Proxima Nova" w:hAnsi="Proxima Nova"/>
          <w:b w:val="1"/>
          <w:rtl w:val="0"/>
        </w:rPr>
        <w:t xml:space="preserve">Nick Thorp</w:t>
      </w:r>
    </w:p>
    <w:p w:rsidR="00000000" w:rsidDel="00000000" w:rsidP="00000000" w:rsidRDefault="00000000" w:rsidRPr="00000000" w14:paraId="0000000B">
      <w:pPr>
        <w:rPr>
          <w:rFonts w:ascii="Proxima Nova" w:cs="Proxima Nova" w:eastAsia="Proxima Nova" w:hAnsi="Proxima Nova"/>
          <w:b w:val="1"/>
        </w:rPr>
      </w:pPr>
      <w:r w:rsidDel="00000000" w:rsidR="00000000" w:rsidRPr="00000000">
        <w:rPr>
          <w:rFonts w:ascii="Proxima Nova" w:cs="Proxima Nova" w:eastAsia="Proxima Nova" w:hAnsi="Proxima Nova"/>
          <w:b w:val="1"/>
          <w:rtl w:val="0"/>
        </w:rPr>
        <w:t xml:space="preserve">Director de la Red Global de Hospitales Verdes y Saludables</w:t>
      </w:r>
    </w:p>
    <w:p w:rsidR="00000000" w:rsidDel="00000000" w:rsidP="00000000" w:rsidRDefault="00000000" w:rsidRPr="00000000" w14:paraId="0000000C">
      <w:pPr>
        <w:rPr>
          <w:rFonts w:ascii="Proxima Nova" w:cs="Proxima Nova" w:eastAsia="Proxima Nova" w:hAnsi="Proxima Nova"/>
          <w:b w:val="1"/>
        </w:rPr>
      </w:pPr>
      <w:r w:rsidDel="00000000" w:rsidR="00000000" w:rsidRPr="00000000">
        <w:rPr>
          <w:rFonts w:ascii="Proxima Nova" w:cs="Proxima Nova" w:eastAsia="Proxima Nova" w:hAnsi="Proxima Nova"/>
          <w:b w:val="1"/>
          <w:rtl w:val="0"/>
        </w:rPr>
        <w:t xml:space="preserve">Salud sin Daño / Health Care Without Harm</w:t>
      </w:r>
    </w:p>
    <w:p w:rsidR="00000000" w:rsidDel="00000000" w:rsidP="00000000" w:rsidRDefault="00000000" w:rsidRPr="00000000" w14:paraId="0000000D">
      <w:pPr>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0E">
      <w:pPr>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0F">
      <w:pPr>
        <w:rPr>
          <w:rFonts w:ascii="Proxima Nova" w:cs="Proxima Nova" w:eastAsia="Proxima Nova" w:hAnsi="Proxima Nova"/>
        </w:rPr>
      </w:pPr>
      <w:r w:rsidDel="00000000" w:rsidR="00000000" w:rsidRPr="00000000">
        <w:rPr>
          <w:rFonts w:ascii="Proxima Nova" w:cs="Proxima Nova" w:eastAsia="Proxima Nova" w:hAnsi="Proxima Nova"/>
          <w:rtl w:val="0"/>
        </w:rPr>
        <w:t xml:space="preserve">Estimado Sr. Thorp:</w:t>
      </w:r>
    </w:p>
    <w:p w:rsidR="00000000" w:rsidDel="00000000" w:rsidP="00000000" w:rsidRDefault="00000000" w:rsidRPr="00000000" w14:paraId="00000010">
      <w:pPr>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11">
      <w:pPr>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A través de esta carta, solicitamos que acepte al </w:t>
      </w:r>
      <w:r w:rsidDel="00000000" w:rsidR="00000000" w:rsidRPr="00000000">
        <w:rPr>
          <w:rFonts w:ascii="Proxima Nova" w:cs="Proxima Nova" w:eastAsia="Proxima Nova" w:hAnsi="Proxima Nova"/>
          <w:i w:val="1"/>
          <w:highlight w:val="yellow"/>
          <w:rtl w:val="0"/>
        </w:rPr>
        <w:t xml:space="preserve">hospital XXX</w:t>
      </w:r>
      <w:r w:rsidDel="00000000" w:rsidR="00000000" w:rsidRPr="00000000">
        <w:rPr>
          <w:rFonts w:ascii="Proxima Nova" w:cs="Proxima Nova" w:eastAsia="Proxima Nova" w:hAnsi="Proxima Nova"/>
          <w:rtl w:val="0"/>
        </w:rPr>
        <w:t xml:space="preserve"> como miembro de la Red Global de Hospitales Verdes y Saludables.</w:t>
      </w:r>
    </w:p>
    <w:p w:rsidR="00000000" w:rsidDel="00000000" w:rsidP="00000000" w:rsidRDefault="00000000" w:rsidRPr="00000000" w14:paraId="00000012">
      <w:pPr>
        <w:jc w:val="both"/>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13">
      <w:pPr>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Entendemos que al unirnos a esta red estamos adhiriendo a la </w:t>
      </w:r>
      <w:hyperlink r:id="rId7">
        <w:r w:rsidDel="00000000" w:rsidR="00000000" w:rsidRPr="00000000">
          <w:rPr>
            <w:rFonts w:ascii="Proxima Nova" w:cs="Proxima Nova" w:eastAsia="Proxima Nova" w:hAnsi="Proxima Nova"/>
            <w:color w:val="0000ff"/>
            <w:u w:val="single"/>
            <w:rtl w:val="0"/>
          </w:rPr>
          <w:t xml:space="preserve">Agenda Global para Hospitales Verdes y Saludables</w:t>
        </w:r>
      </w:hyperlink>
      <w:r w:rsidDel="00000000" w:rsidR="00000000" w:rsidRPr="00000000">
        <w:rPr>
          <w:rFonts w:ascii="Proxima Nova" w:cs="Proxima Nova" w:eastAsia="Proxima Nova" w:hAnsi="Proxima Nova"/>
          <w:rtl w:val="0"/>
        </w:rPr>
        <w:t xml:space="preserve">, un marco integral que consta de diez objetivos interconectados para apoyar a hospitales y sistemas de salud en todo el mundo a lograr una mayor sustentabilidad y contribuir a la mejora de la salud ambiental de la población.</w:t>
      </w:r>
    </w:p>
    <w:p w:rsidR="00000000" w:rsidDel="00000000" w:rsidP="00000000" w:rsidRDefault="00000000" w:rsidRPr="00000000" w14:paraId="00000014">
      <w:pPr>
        <w:jc w:val="both"/>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jc w:val="both"/>
        <w:rPr>
          <w:rFonts w:ascii="Proxima Nova" w:cs="Proxima Nova" w:eastAsia="Proxima Nova" w:hAnsi="Proxima Nova"/>
          <w:color w:val="000000"/>
        </w:rPr>
      </w:pPr>
      <w:r w:rsidDel="00000000" w:rsidR="00000000" w:rsidRPr="00000000">
        <w:rPr>
          <w:rFonts w:ascii="Proxima Nova" w:cs="Proxima Nova" w:eastAsia="Proxima Nova" w:hAnsi="Proxima Nova"/>
          <w:color w:val="000000"/>
          <w:rtl w:val="0"/>
        </w:rPr>
        <w:t xml:space="preserve">A la vez, con el objetivo de que el </w:t>
      </w:r>
      <w:r w:rsidDel="00000000" w:rsidR="00000000" w:rsidRPr="00000000">
        <w:rPr>
          <w:rFonts w:ascii="Proxima Nova" w:cs="Proxima Nova" w:eastAsia="Proxima Nova" w:hAnsi="Proxima Nova"/>
          <w:i w:val="1"/>
          <w:color w:val="000000"/>
          <w:highlight w:val="yellow"/>
          <w:rtl w:val="0"/>
        </w:rPr>
        <w:t xml:space="preserve">hospital XXX</w:t>
      </w:r>
      <w:r w:rsidDel="00000000" w:rsidR="00000000" w:rsidRPr="00000000">
        <w:rPr>
          <w:rFonts w:ascii="Proxima Nova" w:cs="Proxima Nova" w:eastAsia="Proxima Nova" w:hAnsi="Proxima Nova"/>
          <w:color w:val="000000"/>
          <w:rtl w:val="0"/>
        </w:rPr>
        <w:t xml:space="preserve"> se incorpore como miembro activo de la Red Global, nos comprometemos a realizar las siguientes tareas en la plataforma de comunicación Conectad@s </w:t>
      </w:r>
      <w:r w:rsidDel="00000000" w:rsidR="00000000" w:rsidRPr="00000000">
        <w:rPr>
          <w:rFonts w:ascii="Proxima Nova" w:cs="Proxima Nova" w:eastAsia="Proxima Nova" w:hAnsi="Proxima Nova"/>
          <w:rtl w:val="0"/>
        </w:rPr>
        <w:t xml:space="preserve">a la mayor brevedad posible</w:t>
      </w:r>
      <w:r w:rsidDel="00000000" w:rsidR="00000000" w:rsidRPr="00000000">
        <w:rPr>
          <w:rFonts w:ascii="Proxima Nova" w:cs="Proxima Nova" w:eastAsia="Proxima Nova" w:hAnsi="Proxima Nova"/>
          <w:color w:val="000000"/>
          <w:rtl w:val="0"/>
        </w:rPr>
        <w:t xml:space="preserve">:</w:t>
      </w:r>
    </w:p>
    <w:p w:rsidR="00000000" w:rsidDel="00000000" w:rsidP="00000000" w:rsidRDefault="00000000" w:rsidRPr="00000000" w14:paraId="00000016">
      <w:pPr>
        <w:numPr>
          <w:ilvl w:val="0"/>
          <w:numId w:val="2"/>
        </w:numPr>
        <w:pBdr>
          <w:top w:space="0" w:sz="0" w:val="nil"/>
          <w:left w:space="0" w:sz="0" w:val="nil"/>
          <w:bottom w:space="0" w:sz="0" w:val="nil"/>
          <w:right w:space="0" w:sz="0" w:val="nil"/>
          <w:between w:space="0" w:sz="0" w:val="nil"/>
        </w:pBdr>
        <w:spacing w:before="280" w:lineRule="auto"/>
        <w:ind w:left="720" w:hanging="360"/>
        <w:jc w:val="both"/>
        <w:rPr>
          <w:rFonts w:ascii="Proxima Nova" w:cs="Proxima Nova" w:eastAsia="Proxima Nova" w:hAnsi="Proxima Nova"/>
          <w:color w:val="000000"/>
        </w:rPr>
      </w:pPr>
      <w:r w:rsidDel="00000000" w:rsidR="00000000" w:rsidRPr="00000000">
        <w:rPr>
          <w:rFonts w:ascii="Proxima Nova" w:cs="Proxima Nova" w:eastAsia="Proxima Nova" w:hAnsi="Proxima Nova"/>
          <w:color w:val="000000"/>
          <w:rtl w:val="0"/>
        </w:rPr>
        <w:t xml:space="preserve">Información institucional: actualizar el perfil de nuestra institución con información básica (tamaño, alcance, datos de contacto), además de los objetivos de la Agenda Global para Hospitales Verdes y Saludables en los que nos hemos comprometido a trabajar.</w:t>
      </w:r>
      <w:r w:rsidDel="00000000" w:rsidR="00000000" w:rsidRPr="00000000">
        <w:rPr>
          <w:rtl w:val="0"/>
        </w:rPr>
      </w:r>
    </w:p>
    <w:p w:rsidR="00000000" w:rsidDel="00000000" w:rsidP="00000000" w:rsidRDefault="00000000" w:rsidRPr="00000000" w14:paraId="00000017">
      <w:pPr>
        <w:numPr>
          <w:ilvl w:val="0"/>
          <w:numId w:val="1"/>
        </w:numPr>
        <w:ind w:left="720" w:hanging="360"/>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Completar el formulario de diagnóstico disponible en este </w:t>
      </w:r>
      <w:hyperlink r:id="rId8">
        <w:r w:rsidDel="00000000" w:rsidR="00000000" w:rsidRPr="00000000">
          <w:rPr>
            <w:rFonts w:ascii="Proxima Nova" w:cs="Proxima Nova" w:eastAsia="Proxima Nova" w:hAnsi="Proxima Nova"/>
            <w:color w:val="1155cc"/>
            <w:u w:val="single"/>
            <w:rtl w:val="0"/>
          </w:rPr>
          <w:t xml:space="preserve">enlace</w:t>
        </w:r>
      </w:hyperlink>
      <w:r w:rsidDel="00000000" w:rsidR="00000000" w:rsidRPr="00000000">
        <w:rPr>
          <w:rFonts w:ascii="Proxima Nova" w:cs="Proxima Nova" w:eastAsia="Proxima Nova" w:hAnsi="Proxima Nova"/>
          <w:rtl w:val="0"/>
        </w:rPr>
        <w:t xml:space="preserve">.</w:t>
      </w: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160" w:lineRule="auto"/>
        <w:jc w:val="both"/>
        <w:rPr>
          <w:rFonts w:ascii="Proxima Nova" w:cs="Proxima Nova" w:eastAsia="Proxima Nova" w:hAnsi="Proxima Nova"/>
          <w:color w:val="000000"/>
          <w:highlight w:val="cyan"/>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160" w:lineRule="auto"/>
        <w:jc w:val="both"/>
        <w:rPr>
          <w:rFonts w:ascii="Proxima Nova" w:cs="Proxima Nova" w:eastAsia="Proxima Nova" w:hAnsi="Proxima Nova"/>
          <w:color w:val="000000"/>
          <w:highlight w:val="cyan"/>
        </w:rPr>
      </w:pPr>
      <w:r w:rsidDel="00000000" w:rsidR="00000000" w:rsidRPr="00000000">
        <w:rPr>
          <w:rFonts w:ascii="Proxima Nova" w:cs="Proxima Nova" w:eastAsia="Proxima Nova" w:hAnsi="Proxima Nova"/>
          <w:i w:val="1"/>
          <w:color w:val="000000"/>
          <w:highlight w:val="cyan"/>
          <w:rtl w:val="0"/>
        </w:rPr>
        <w:t xml:space="preserve">Nota: para convertirse en miembro activo de la Red Global en la categoría hospital, debe realizar las tareas aquí detalladas. Una vez completado el proceso, la institución podrá recibir el certificado de miembro activo. Es importante aclarar que no enviaremos certificado de membresía a los nuevos miembros que no </w:t>
      </w:r>
      <w:r w:rsidDel="00000000" w:rsidR="00000000" w:rsidRPr="00000000">
        <w:rPr>
          <w:rFonts w:ascii="Proxima Nova" w:cs="Proxima Nova" w:eastAsia="Proxima Nova" w:hAnsi="Proxima Nova"/>
          <w:i w:val="1"/>
          <w:highlight w:val="cyan"/>
          <w:rtl w:val="0"/>
        </w:rPr>
        <w:t xml:space="preserve">cumplan con los requisitos mencionados.</w:t>
      </w:r>
      <w:r w:rsidDel="00000000" w:rsidR="00000000" w:rsidRPr="00000000">
        <w:rPr>
          <w:rtl w:val="0"/>
        </w:rPr>
      </w:r>
    </w:p>
    <w:p w:rsidR="00000000" w:rsidDel="00000000" w:rsidP="00000000" w:rsidRDefault="00000000" w:rsidRPr="00000000" w14:paraId="0000001A">
      <w:pPr>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Al igual que el resto de los miembros, nos comprometemos a difundir la Agenda Global a través de las redes a las que pertenecemos, estimular a los hospitales con los que trabajamos a que se sumen y promover la adopción de los objetivos de la Agenda Global por parte del sector salud en general.</w:t>
      </w:r>
    </w:p>
    <w:p w:rsidR="00000000" w:rsidDel="00000000" w:rsidP="00000000" w:rsidRDefault="00000000" w:rsidRPr="00000000" w14:paraId="0000001B">
      <w:pPr>
        <w:jc w:val="both"/>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1C">
      <w:pPr>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Aceptamos participar en el sistema anual de reportes de la Red Global, a fin de informar y dar seguimiento a nuestro progreso en una forma que sea coherente con la de otros miembros de la Red.</w:t>
      </w:r>
    </w:p>
    <w:p w:rsidR="00000000" w:rsidDel="00000000" w:rsidP="00000000" w:rsidRDefault="00000000" w:rsidRPr="00000000" w14:paraId="0000001D">
      <w:pPr>
        <w:jc w:val="both"/>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1E">
      <w:pPr>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Además, esperamos trabajar con la Red Global en la mejora continua de nuestras actividades, compartir información sobre mejores prácticas y ayudar a construir un sector salud que promueva la salud ambiental global. </w:t>
      </w:r>
    </w:p>
    <w:p w:rsidR="00000000" w:rsidDel="00000000" w:rsidP="00000000" w:rsidRDefault="00000000" w:rsidRPr="00000000" w14:paraId="0000001F">
      <w:pPr>
        <w:spacing w:after="240" w:before="240" w:lineRule="auto"/>
        <w:jc w:val="both"/>
        <w:rPr>
          <w:rFonts w:ascii="Proxima Nova" w:cs="Proxima Nova" w:eastAsia="Proxima Nova" w:hAnsi="Proxima Nova"/>
        </w:rPr>
      </w:pPr>
      <w:r w:rsidDel="00000000" w:rsidR="00000000" w:rsidRPr="00000000">
        <w:rPr>
          <w:rFonts w:ascii="Proxima Nova" w:cs="Proxima Nova" w:eastAsia="Proxima Nova" w:hAnsi="Proxima Nova"/>
          <w:rtl w:val="0"/>
        </w:rPr>
        <w:t xml:space="preserve">Por último, entendemos que la membresía incluye ciertas limitaciones necesarias. La Red Global de Hospitales Verdes y Saludables es una comunidad mundial de aprendizaje y una red de instituciones comprometidas con la sostenibilidad en el sector de la salud. La membresía no supone el otorgamiento de ningún tipo de certificación "verde" al hospital, sistema u organización. Por lo tanto, no debe utilizarse para sugerir ninguna certificación implícita. Los miembros pueden identificarse como miembros de la Red Global de Hospitales Verdes y Saludables, pero no pueden hablar en representación o describirse como representantes de ésta, ni utilizar el logotipo de la Red en su material oficial con otro propósito que no sea el de identificarse como miembros, salvo previo consentimiento de la secretaría de la Red.</w:t>
      </w:r>
    </w:p>
    <w:p w:rsidR="00000000" w:rsidDel="00000000" w:rsidP="00000000" w:rsidRDefault="00000000" w:rsidRPr="00000000" w14:paraId="00000020">
      <w:pPr>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21">
      <w:pPr>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22">
      <w:pPr>
        <w:rPr>
          <w:rFonts w:ascii="Proxima Nova" w:cs="Proxima Nova" w:eastAsia="Proxima Nova" w:hAnsi="Proxima Nova"/>
          <w:b w:val="1"/>
        </w:rPr>
      </w:pPr>
      <w:r w:rsidDel="00000000" w:rsidR="00000000" w:rsidRPr="00000000">
        <w:rPr>
          <w:rFonts w:ascii="Proxima Nova" w:cs="Proxima Nova" w:eastAsia="Proxima Nova" w:hAnsi="Proxima Nova"/>
          <w:b w:val="1"/>
          <w:rtl w:val="0"/>
        </w:rPr>
        <w:t xml:space="preserve">Atentamente,</w:t>
      </w:r>
    </w:p>
    <w:p w:rsidR="00000000" w:rsidDel="00000000" w:rsidP="00000000" w:rsidRDefault="00000000" w:rsidRPr="00000000" w14:paraId="00000023">
      <w:pPr>
        <w:rPr>
          <w:rFonts w:ascii="Proxima Nova" w:cs="Proxima Nova" w:eastAsia="Proxima Nova" w:hAnsi="Proxima Nova"/>
          <w:b w:val="1"/>
        </w:rPr>
      </w:pPr>
      <w:r w:rsidDel="00000000" w:rsidR="00000000" w:rsidRPr="00000000">
        <w:rPr>
          <w:rtl w:val="0"/>
        </w:rPr>
      </w:r>
    </w:p>
    <w:p w:rsidR="00000000" w:rsidDel="00000000" w:rsidP="00000000" w:rsidRDefault="00000000" w:rsidRPr="00000000" w14:paraId="00000024">
      <w:pPr>
        <w:rPr>
          <w:rFonts w:ascii="Proxima Nova" w:cs="Proxima Nova" w:eastAsia="Proxima Nova" w:hAnsi="Proxima Nova"/>
          <w:b w:val="1"/>
          <w:highlight w:val="yellow"/>
        </w:rPr>
      </w:pPr>
      <w:r w:rsidDel="00000000" w:rsidR="00000000" w:rsidRPr="00000000">
        <w:rPr>
          <w:rFonts w:ascii="Proxima Nova" w:cs="Proxima Nova" w:eastAsia="Proxima Nova" w:hAnsi="Proxima Nova"/>
          <w:b w:val="1"/>
          <w:highlight w:val="yellow"/>
          <w:rtl w:val="0"/>
        </w:rPr>
        <w:t xml:space="preserve">XXXXXX</w:t>
      </w:r>
    </w:p>
    <w:p w:rsidR="00000000" w:rsidDel="00000000" w:rsidP="00000000" w:rsidRDefault="00000000" w:rsidRPr="00000000" w14:paraId="00000025">
      <w:pPr>
        <w:rPr>
          <w:rFonts w:ascii="Proxima Nova" w:cs="Proxima Nova" w:eastAsia="Proxima Nova" w:hAnsi="Proxima Nova"/>
          <w:b w:val="1"/>
        </w:rPr>
      </w:pPr>
      <w:r w:rsidDel="00000000" w:rsidR="00000000" w:rsidRPr="00000000">
        <w:rPr>
          <w:rFonts w:ascii="Proxima Nova" w:cs="Proxima Nova" w:eastAsia="Proxima Nova" w:hAnsi="Proxima Nova"/>
          <w:b w:val="1"/>
          <w:highlight w:val="yellow"/>
          <w:rtl w:val="0"/>
        </w:rPr>
        <w:t xml:space="preserve">Título/cargo</w:t>
      </w:r>
      <w:r w:rsidDel="00000000" w:rsidR="00000000" w:rsidRPr="00000000">
        <w:rPr>
          <w:rtl w:val="0"/>
        </w:rPr>
      </w:r>
    </w:p>
    <w:p w:rsidR="00000000" w:rsidDel="00000000" w:rsidP="00000000" w:rsidRDefault="00000000" w:rsidRPr="00000000" w14:paraId="00000026">
      <w:pPr>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27">
      <w:pPr>
        <w:rPr>
          <w:rFonts w:ascii="Proxima Nova" w:cs="Proxima Nova" w:eastAsia="Proxima Nova" w:hAnsi="Proxima Nova"/>
          <w:sz w:val="22"/>
          <w:szCs w:val="22"/>
        </w:rPr>
      </w:pPr>
      <w:r w:rsidDel="00000000" w:rsidR="00000000" w:rsidRPr="00000000">
        <w:rPr>
          <w:rFonts w:ascii="Proxima Nova" w:cs="Proxima Nova" w:eastAsia="Proxima Nova" w:hAnsi="Proxima Nova"/>
          <w:i w:val="1"/>
          <w:sz w:val="22"/>
          <w:szCs w:val="22"/>
          <w:highlight w:val="cyan"/>
          <w:rtl w:val="0"/>
        </w:rPr>
        <w:t xml:space="preserve">La carta puede estar firmada por la autoridad máxima de su institución (director/a) o por otra persona con autoridad suficiente como para manifestar el compromiso de la institución de implementar los objetivos de la Agenda Global para Hospitales Verdes y Saludables. Le solicitamos adjuntar la carta firmada escaneada o incluir una firma digital.</w:t>
      </w:r>
      <w:r w:rsidDel="00000000" w:rsidR="00000000" w:rsidRPr="00000000">
        <w:rPr>
          <w:rtl w:val="0"/>
        </w:rPr>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ourier New"/>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s-E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Ttulo1">
    <w:name w:val="heading 1"/>
    <w:basedOn w:val="Normal"/>
    <w:next w:val="Normal"/>
    <w:uiPriority w:val="9"/>
    <w:qFormat w:val="1"/>
    <w:pPr>
      <w:keepNext w:val="1"/>
      <w:keepLines w:val="1"/>
      <w:spacing w:after="120" w:before="480"/>
      <w:outlineLvl w:val="0"/>
    </w:pPr>
    <w:rPr>
      <w:b w:val="1"/>
      <w:sz w:val="48"/>
      <w:szCs w:val="48"/>
    </w:rPr>
  </w:style>
  <w:style w:type="paragraph" w:styleId="Ttulo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Ttulo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Ttulo4">
    <w:name w:val="heading 4"/>
    <w:basedOn w:val="Normal"/>
    <w:next w:val="Normal"/>
    <w:uiPriority w:val="9"/>
    <w:semiHidden w:val="1"/>
    <w:unhideWhenUsed w:val="1"/>
    <w:qFormat w:val="1"/>
    <w:pPr>
      <w:keepNext w:val="1"/>
      <w:keepLines w:val="1"/>
      <w:spacing w:after="40" w:before="240"/>
      <w:outlineLvl w:val="3"/>
    </w:pPr>
    <w:rPr>
      <w:b w:val="1"/>
    </w:rPr>
  </w:style>
  <w:style w:type="paragraph" w:styleId="Ttulo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Ttulo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paragraph" w:styleId="Subttulo">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hospitalesporlasaludambiental.net/resumen/" TargetMode="External"/><Relationship Id="rId8" Type="http://schemas.openxmlformats.org/officeDocument/2006/relationships/hyperlink" Target="https://docs.google.com/forms/d/e/1FAIpQLSc_20102ZpWRFHnTaLeqFgCkiueAIKCDOwbVUanT6H2ouEfxg/viewform?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huyHY29SemnHCB2lmR7yu1msfA==">CgMxLjA4AHIhMUZOSXc5b0tyajdGT1R5cnE2aTltS0FFeHQwamI2WGs4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2022-01-27T16:06:00Z</dcterms:created>
</cp:coreProperties>
</file>